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9836E" w14:textId="6D96FDEC" w:rsidR="00D17245" w:rsidRDefault="00276379" w:rsidP="00276379">
      <w:pPr>
        <w:jc w:val="center"/>
        <w:rPr>
          <w:rFonts w:ascii="Times New Roman" w:hAnsi="Times New Roman" w:cs="Times New Roman"/>
          <w:sz w:val="24"/>
          <w:szCs w:val="24"/>
        </w:rPr>
      </w:pPr>
      <w:r>
        <w:rPr>
          <w:rFonts w:ascii="Times New Roman" w:hAnsi="Times New Roman" w:cs="Times New Roman"/>
          <w:sz w:val="24"/>
          <w:szCs w:val="24"/>
        </w:rPr>
        <w:t>Abstrak</w:t>
      </w:r>
    </w:p>
    <w:p w14:paraId="13151C42" w14:textId="77777777" w:rsidR="003B34F3" w:rsidRPr="003B34F3" w:rsidRDefault="003B34F3" w:rsidP="003B34F3">
      <w:pPr>
        <w:jc w:val="both"/>
        <w:rPr>
          <w:rFonts w:ascii="Times New Roman" w:hAnsi="Times New Roman" w:cs="Times New Roman"/>
          <w:sz w:val="24"/>
          <w:szCs w:val="24"/>
        </w:rPr>
      </w:pPr>
      <w:r w:rsidRPr="003B34F3">
        <w:rPr>
          <w:rFonts w:ascii="Times New Roman" w:hAnsi="Times New Roman" w:cs="Times New Roman"/>
          <w:sz w:val="24"/>
          <w:szCs w:val="24"/>
        </w:rPr>
        <w:t>Penggunaan jaringan internet saat ini memiliki mobilitas yang sangat tinggi baik digunakan untuk browsing informasi, download data, chatting dan penggunaan fasilitas lainnya. Dari sekian banyak pengguna internet merupakan pengguna internet aktif, seperti melakukan streaming video menggunakan Facebook, Youtube dan lain-lain. Dengan penggunaan internet tersebut sering sekali terjadi masalah pada jaringan yang disebabkan antrian bandwidth yang tidak merata sehingga terjadi kongesti.</w:t>
      </w:r>
    </w:p>
    <w:p w14:paraId="2BE9D22D" w14:textId="77777777" w:rsidR="003B34F3" w:rsidRPr="003B34F3" w:rsidRDefault="003B34F3" w:rsidP="003B34F3">
      <w:pPr>
        <w:jc w:val="both"/>
        <w:rPr>
          <w:rFonts w:ascii="Times New Roman" w:hAnsi="Times New Roman" w:cs="Times New Roman"/>
          <w:sz w:val="24"/>
          <w:szCs w:val="24"/>
        </w:rPr>
      </w:pPr>
      <w:r w:rsidRPr="003B34F3">
        <w:rPr>
          <w:rFonts w:ascii="Times New Roman" w:hAnsi="Times New Roman" w:cs="Times New Roman"/>
          <w:sz w:val="24"/>
          <w:szCs w:val="24"/>
        </w:rPr>
        <w:t>Kondisi ini menyebabkan naik lajunya paket hilang, Throughput rendah dan Delay antrian yang tinggi. Kontrol kongesti pada jaringan internet dengan pertumbuhan trafik yang baik menjadi salah satu usaha yang penting untuk memberikan layanan yang baik bagi pengguna. Pada penelitian ini dilakukan analisis performa Active Queue Managemen (AQM) dalam dinamis Routing Internet Protocol versi 2 (Ripv2) pada beban streaming video berdasarkan parameter Qos.</w:t>
      </w:r>
    </w:p>
    <w:p w14:paraId="119C05D9" w14:textId="4430E166" w:rsidR="00276379" w:rsidRPr="00276379" w:rsidRDefault="003B34F3" w:rsidP="003B34F3">
      <w:pPr>
        <w:jc w:val="both"/>
        <w:rPr>
          <w:rFonts w:ascii="Times New Roman" w:hAnsi="Times New Roman" w:cs="Times New Roman"/>
          <w:sz w:val="24"/>
          <w:szCs w:val="24"/>
        </w:rPr>
      </w:pPr>
      <w:r w:rsidRPr="003B34F3">
        <w:rPr>
          <w:rFonts w:ascii="Times New Roman" w:hAnsi="Times New Roman" w:cs="Times New Roman"/>
          <w:sz w:val="24"/>
          <w:szCs w:val="24"/>
        </w:rPr>
        <w:t>Hasil penelitian diketahui dengan cara membandingkan AQM dengan Non AQM dalam dinamis routing Ripv2. Hasil menunjukan bahwa AQM dapat bekerja dengan baik dibandingankan dengan Non AQM.</w:t>
      </w:r>
    </w:p>
    <w:sectPr w:rsidR="00276379" w:rsidRPr="002763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79"/>
    <w:rsid w:val="00276379"/>
    <w:rsid w:val="003B34F3"/>
    <w:rsid w:val="00D1724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CBE4"/>
  <w15:chartTrackingRefBased/>
  <w15:docId w15:val="{0EA23DB1-72DE-4D4A-A3DE-C07B0F97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HALO</dc:creator>
  <cp:keywords/>
  <dc:description/>
  <cp:lastModifiedBy>HALO</cp:lastModifiedBy>
  <cp:revision>2</cp:revision>
  <dcterms:created xsi:type="dcterms:W3CDTF">2025-06-18T04:28:00Z</dcterms:created>
  <dcterms:modified xsi:type="dcterms:W3CDTF">2025-06-18T04:29:00Z</dcterms:modified>
</cp:coreProperties>
</file>